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520"/>
        <w:gridCol w:w="721"/>
        <w:gridCol w:w="837"/>
      </w:tblGrid>
      <w:tr w:rsidR="003C7CAD" w:rsidRPr="003C7CAD" w:rsidTr="0027453B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27453B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27453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BF2FF1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BF2FF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宏志奖学金-</w:t>
            </w:r>
            <w:proofErr w:type="gramStart"/>
            <w:r w:rsidRPr="00BF2FF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BF2FF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指【2021】2018号-北京市第三十九中学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BF2FF1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BF2FF1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BF2FF1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FF1" w:rsidRPr="003C7CAD" w:rsidRDefault="00BF2FF1" w:rsidP="00BF2FF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27453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27453B">
        <w:trPr>
          <w:trHeight w:hRule="exact" w:val="104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B02749" w:rsidRDefault="00B02749" w:rsidP="005150C3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2749">
              <w:rPr>
                <w:rFonts w:ascii="华文仿宋" w:eastAsia="华文仿宋" w:hAnsi="华文仿宋" w:hint="eastAsia"/>
                <w:kern w:val="0"/>
                <w:sz w:val="15"/>
                <w:szCs w:val="15"/>
              </w:rPr>
              <w:t>为了落实好高中家庭经济困难学生助学金这项工作，我校严格按照个人申请、年级初审、学校领导审批、学校公示、确认等工作流程逐步落实全部过程。严格了享受普通高中困难学生助学金的各项申请条件，确定了材料审核时间和评审办法、审核人员，从制</w:t>
            </w:r>
            <w:r w:rsidRPr="00B02749">
              <w:rPr>
                <w:rFonts w:ascii="华文仿宋" w:eastAsia="华文仿宋" w:hAnsi="华文仿宋" w:hint="eastAsia"/>
                <w:kern w:val="0"/>
                <w:sz w:val="13"/>
                <w:szCs w:val="13"/>
              </w:rPr>
              <w:t>度上保证了这项工作的顺利开展。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27453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800FF" w:rsidRPr="003C7CAD" w:rsidTr="0027453B">
        <w:trPr>
          <w:trHeight w:hRule="exact" w:val="1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A84B96" w:rsidRDefault="00D800FF" w:rsidP="00D90BA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A84B96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D90BA8" w:rsidRPr="00A84B96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享受助学补助的高中优秀学生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5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A84B96" w:rsidRDefault="00D800FF" w:rsidP="00D90BA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A84B96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D90BA8" w:rsidRPr="00A84B96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严格落实相关要求，为享受助学补助的高中优秀学生给予</w:t>
            </w:r>
            <w:r w:rsidRPr="00A84B96">
              <w:rPr>
                <w:rFonts w:asciiTheme="minorEastAsia" w:hAnsiTheme="minorEastAsia" w:hint="eastAsia"/>
                <w:sz w:val="10"/>
                <w:szCs w:val="10"/>
              </w:rPr>
              <w:t>每生每学年2</w:t>
            </w:r>
            <w:r w:rsidRPr="00A84B96">
              <w:rPr>
                <w:rFonts w:asciiTheme="minorEastAsia" w:hAnsiTheme="minorEastAsia"/>
                <w:sz w:val="10"/>
                <w:szCs w:val="10"/>
              </w:rPr>
              <w:t>000元</w:t>
            </w:r>
            <w:r w:rsidR="00D90BA8" w:rsidRPr="00A84B96">
              <w:rPr>
                <w:rFonts w:asciiTheme="minorEastAsia" w:hAnsiTheme="minorEastAsia"/>
                <w:sz w:val="10"/>
                <w:szCs w:val="10"/>
              </w:rPr>
              <w:t>奖学金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1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90B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1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90B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A84B96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A84B96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D90BA8" w:rsidRPr="00A84B96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贯彻落实党和国家惠民政策的重要举措，是增强人民群众获得感、幸福感的重要方式。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1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800FF" w:rsidRPr="003C7CAD" w:rsidTr="0027453B">
        <w:trPr>
          <w:trHeight w:hRule="exact" w:val="2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FF" w:rsidRPr="003C7CAD" w:rsidRDefault="00D800FF" w:rsidP="00D800F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27453B">
        <w:trPr>
          <w:trHeight w:hRule="exact" w:val="1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27453B">
        <w:trPr>
          <w:trHeight w:hRule="exact" w:val="7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B02749" w:rsidRDefault="009D1A76" w:rsidP="00B0274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02749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B02749" w:rsidRPr="00B02749">
              <w:rPr>
                <w:rFonts w:ascii="楷体_GB2312" w:eastAsia="楷体_GB2312" w:hint="eastAsia"/>
                <w:sz w:val="15"/>
                <w:szCs w:val="15"/>
              </w:rPr>
              <w:t>是贯彻落实科学</w:t>
            </w:r>
            <w:hyperlink r:id="rId8" w:tgtFrame="_blank" w:history="1">
              <w:r w:rsidR="00B02749" w:rsidRPr="00B02749">
                <w:rPr>
                  <w:rStyle w:val="ad"/>
                  <w:rFonts w:ascii="楷体_GB2312" w:eastAsia="楷体_GB2312" w:hint="eastAsia"/>
                  <w:color w:val="000000" w:themeColor="text1"/>
                  <w:sz w:val="15"/>
                  <w:szCs w:val="15"/>
                </w:rPr>
                <w:t>发展观</w:t>
              </w:r>
            </w:hyperlink>
            <w:r w:rsidR="00B02749" w:rsidRPr="00B02749">
              <w:rPr>
                <w:rFonts w:ascii="楷体_GB2312" w:eastAsia="楷体_GB2312" w:hint="eastAsia"/>
                <w:sz w:val="15"/>
                <w:szCs w:val="15"/>
              </w:rPr>
              <w:t>，是构建和谐社会、确保教育机会公正公平的一项重要举措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B02749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02749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27453B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27453B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749" w:rsidRPr="00B02749" w:rsidRDefault="009D1A76" w:rsidP="00B02749">
            <w:pPr>
              <w:widowControl/>
              <w:jc w:val="center"/>
              <w:rPr>
                <w:rFonts w:ascii="楷体_GB2312" w:eastAsia="楷体_GB2312"/>
                <w:sz w:val="15"/>
                <w:szCs w:val="15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02749" w:rsidRPr="00B02749">
              <w:rPr>
                <w:rFonts w:ascii="楷体_GB2312" w:eastAsia="楷体_GB2312" w:hint="eastAsia"/>
                <w:sz w:val="15"/>
                <w:szCs w:val="15"/>
              </w:rPr>
              <w:t>维护广大人民群众根本利益，切实解决学生家庭困难。</w:t>
            </w:r>
          </w:p>
          <w:p w:rsidR="009D1A76" w:rsidRPr="00B02749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B02749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="009D1A76"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B02749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2745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27453B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27453B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B02749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9"/>
      <w:footerReference w:type="default" r:id="rId10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639" w:rsidRDefault="00D70639" w:rsidP="003C7CAD">
      <w:r>
        <w:separator/>
      </w:r>
    </w:p>
  </w:endnote>
  <w:endnote w:type="continuationSeparator" w:id="0">
    <w:p w:rsidR="00D70639" w:rsidRDefault="00D70639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D70639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D70639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639" w:rsidRDefault="00D70639" w:rsidP="003C7CAD">
      <w:r>
        <w:separator/>
      </w:r>
    </w:p>
  </w:footnote>
  <w:footnote w:type="continuationSeparator" w:id="0">
    <w:p w:rsidR="00D70639" w:rsidRDefault="00D70639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5E93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453B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C7724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240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3DD1"/>
    <w:rsid w:val="004349C5"/>
    <w:rsid w:val="00435D50"/>
    <w:rsid w:val="00435F4B"/>
    <w:rsid w:val="004366CD"/>
    <w:rsid w:val="004368F4"/>
    <w:rsid w:val="00437F4D"/>
    <w:rsid w:val="004403E7"/>
    <w:rsid w:val="004404D3"/>
    <w:rsid w:val="00445D18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50C3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3B3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501A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4B96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73D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749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743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2FF1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1154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0639"/>
    <w:rsid w:val="00D724B8"/>
    <w:rsid w:val="00D74461"/>
    <w:rsid w:val="00D74852"/>
    <w:rsid w:val="00D77076"/>
    <w:rsid w:val="00D800FF"/>
    <w:rsid w:val="00D82C2E"/>
    <w:rsid w:val="00D85CC6"/>
    <w:rsid w:val="00D85F1C"/>
    <w:rsid w:val="00D86A06"/>
    <w:rsid w:val="00D900B2"/>
    <w:rsid w:val="00D90BA8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35B0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B02749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idao.baidu.com/search?word=%E5%8F%91%E5%B1%95%E8%A7%82&amp;fr=qb_search_exp&amp;ie=utf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59599-BE35-4C52-B579-F2A9998A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15</cp:revision>
  <dcterms:created xsi:type="dcterms:W3CDTF">2023-03-15T07:31:00Z</dcterms:created>
  <dcterms:modified xsi:type="dcterms:W3CDTF">2023-04-04T02:05:00Z</dcterms:modified>
</cp:coreProperties>
</file>